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2D" w:rsidRPr="00A80B68" w:rsidRDefault="003657F4">
      <w:pPr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  <w:r w:rsidRPr="00A80B68"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  <w:t>附件</w:t>
      </w:r>
      <w:r w:rsidRPr="00A80B68"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  <w:t>2</w:t>
      </w:r>
      <w:r w:rsidRPr="00A80B68"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  <w:t>：</w:t>
      </w:r>
    </w:p>
    <w:p w:rsidR="00642F2D" w:rsidRPr="009224AE" w:rsidRDefault="003657F4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9224AE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企业技术需求</w:t>
      </w:r>
      <w:r w:rsidRPr="009224AE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信息</w:t>
      </w:r>
      <w:r w:rsidRPr="009224AE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表</w:t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4A0"/>
      </w:tblPr>
      <w:tblGrid>
        <w:gridCol w:w="1494"/>
        <w:gridCol w:w="2268"/>
        <w:gridCol w:w="123"/>
        <w:gridCol w:w="2443"/>
        <w:gridCol w:w="1412"/>
        <w:gridCol w:w="2013"/>
      </w:tblGrid>
      <w:tr w:rsidR="00642F2D" w:rsidRPr="009224AE">
        <w:trPr>
          <w:trHeight w:val="62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企业名称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jc w:val="center"/>
              <w:rPr>
                <w:rFonts w:ascii="方正仿宋_GBK" w:eastAsia="方正仿宋_GBK" w:hAnsi="Times New Roman" w:cs="Times New Roman" w:hint="eastAsia"/>
                <w:szCs w:val="21"/>
              </w:rPr>
            </w:pPr>
            <w:r w:rsidRPr="009224AE">
              <w:rPr>
                <w:rFonts w:ascii="方正仿宋_GBK" w:eastAsia="方正仿宋_GBK" w:hAnsi="Times New Roman" w:cs="Times New Roman" w:hint="eastAsia"/>
                <w:szCs w:val="21"/>
              </w:rPr>
              <w:t>所属县区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</w:tr>
      <w:tr w:rsidR="00642F2D" w:rsidRPr="009224AE">
        <w:trPr>
          <w:trHeight w:val="66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联系人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手机号码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</w:tr>
      <w:tr w:rsidR="00642F2D" w:rsidRPr="009224AE">
        <w:trPr>
          <w:trHeight w:val="70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是否高企</w:t>
            </w:r>
            <w:bookmarkStart w:id="0" w:name="_GoBack"/>
            <w:bookmarkEnd w:id="0"/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需求紧急程度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仿宋_GB2312" w:hint="eastAsia"/>
                <w:szCs w:val="21"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一般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  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紧急</w:t>
            </w:r>
          </w:p>
        </w:tc>
      </w:tr>
      <w:tr w:rsidR="00642F2D" w:rsidRPr="009224AE">
        <w:trPr>
          <w:trHeight w:val="70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 w:rsidP="009224AE">
            <w:pPr>
              <w:spacing w:line="320" w:lineRule="exact"/>
              <w:ind w:firstLineChars="50" w:firstLine="105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行业领域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rPr>
                <w:rFonts w:ascii="方正仿宋_GBK" w:eastAsia="方正仿宋_GBK" w:hAnsi="仿宋_GB2312" w:cs="仿宋_GB2312" w:hint="eastAsia"/>
                <w:szCs w:val="21"/>
              </w:rPr>
            </w:pP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□资源与环境□新能源</w:t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与</w:t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节能</w:t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sym w:font="Wingdings 2" w:char="00A3"/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新材料</w:t>
            </w:r>
          </w:p>
          <w:p w:rsidR="00642F2D" w:rsidRPr="009224AE" w:rsidRDefault="003657F4">
            <w:pPr>
              <w:rPr>
                <w:rFonts w:ascii="方正仿宋_GBK" w:eastAsia="方正仿宋_GBK" w:hAnsi="仿宋_GB2312" w:cs="仿宋_GB2312" w:hint="eastAsia"/>
                <w:szCs w:val="21"/>
              </w:rPr>
            </w:pP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□电子信息□生物与新医药</w:t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sym w:font="Wingdings 2" w:char="00A3"/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航空航天</w:t>
            </w:r>
          </w:p>
          <w:p w:rsidR="00642F2D" w:rsidRPr="009224AE" w:rsidRDefault="003657F4">
            <w:pPr>
              <w:rPr>
                <w:rFonts w:ascii="方正仿宋_GBK" w:eastAsia="方正仿宋_GBK" w:hAnsi="宋体" w:hint="eastAsia"/>
                <w:szCs w:val="21"/>
              </w:rPr>
            </w:pP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□高技术服务业□先进制造与自动化</w:t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sym w:font="Wingdings 2" w:char="00A3"/>
            </w:r>
            <w:r w:rsidRPr="009224AE">
              <w:rPr>
                <w:rFonts w:ascii="方正仿宋_GBK" w:eastAsia="方正仿宋_GBK" w:hAnsi="仿宋_GB2312" w:cs="仿宋_GB2312" w:hint="eastAsia"/>
                <w:szCs w:val="21"/>
              </w:rPr>
              <w:t>其它</w:t>
            </w:r>
          </w:p>
        </w:tc>
      </w:tr>
      <w:tr w:rsidR="00642F2D" w:rsidRPr="009224AE">
        <w:trPr>
          <w:trHeight w:val="66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需求名称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</w:tr>
      <w:tr w:rsidR="00642F2D" w:rsidRPr="009224AE">
        <w:trPr>
          <w:trHeight w:val="66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技术需求关键词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</w:tr>
      <w:tr w:rsidR="00642F2D" w:rsidRPr="009224AE">
        <w:trPr>
          <w:trHeight w:val="66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项目预算</w:t>
            </w:r>
          </w:p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（万元）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jc w:val="center"/>
              <w:rPr>
                <w:rFonts w:ascii="方正仿宋_GBK" w:eastAsia="方正仿宋_GBK" w:hAnsi="Times New Roman" w:cs="Times New Roman" w:hint="eastAsia"/>
                <w:b/>
                <w:szCs w:val="21"/>
              </w:rPr>
            </w:pPr>
          </w:p>
        </w:tc>
      </w:tr>
      <w:tr w:rsidR="00642F2D" w:rsidRPr="009224AE">
        <w:trPr>
          <w:trHeight w:val="40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技术需求类别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 w:rsidP="009224AE">
            <w:pPr>
              <w:widowControl/>
              <w:ind w:firstLineChars="100" w:firstLine="21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技术研发（关键、共性、核心技术）</w:t>
            </w:r>
          </w:p>
          <w:p w:rsidR="00642F2D" w:rsidRPr="009224AE" w:rsidRDefault="003657F4" w:rsidP="009224AE">
            <w:pPr>
              <w:widowControl/>
              <w:ind w:firstLineChars="100" w:firstLine="21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产品研发（产品迭代升级、新产品创造）</w:t>
            </w:r>
          </w:p>
          <w:p w:rsidR="00642F2D" w:rsidRPr="009224AE" w:rsidRDefault="003657F4" w:rsidP="009224AE">
            <w:pPr>
              <w:widowControl/>
              <w:ind w:firstLineChars="100" w:firstLine="21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技术改造（设备、工艺、研发生产条件）</w:t>
            </w:r>
          </w:p>
          <w:p w:rsidR="00642F2D" w:rsidRPr="009224AE" w:rsidRDefault="003657F4" w:rsidP="009224AE">
            <w:pPr>
              <w:widowControl/>
              <w:ind w:firstLineChars="100" w:firstLine="21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技术配套（技术、服务、产业链等配套合作）</w:t>
            </w:r>
          </w:p>
        </w:tc>
      </w:tr>
      <w:tr w:rsidR="00642F2D" w:rsidRPr="009224AE">
        <w:trPr>
          <w:trHeight w:val="1888"/>
          <w:jc w:val="center"/>
        </w:trPr>
        <w:tc>
          <w:tcPr>
            <w:tcW w:w="9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2F2D" w:rsidRPr="009224AE" w:rsidRDefault="003657F4">
            <w:pPr>
              <w:widowControl/>
              <w:spacing w:after="240"/>
              <w:jc w:val="left"/>
              <w:textAlignment w:val="top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技术需求详述：</w:t>
            </w:r>
            <w:r w:rsidRPr="009224AE">
              <w:rPr>
                <w:rStyle w:val="font41"/>
                <w:rFonts w:ascii="方正仿宋_GBK" w:eastAsia="方正仿宋_GBK" w:hint="eastAsia"/>
                <w:color w:val="auto"/>
                <w:sz w:val="21"/>
                <w:szCs w:val="21"/>
                <w:lang/>
              </w:rPr>
              <w:br/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（主要包括以下内容：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1.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需要解决的技术难题和需求；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2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.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技术难点；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3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.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需要达到的主要技术和经济指标，如技术参数、成本和周期等；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4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.</w:t>
            </w:r>
            <w:r w:rsidRPr="009224AE">
              <w:rPr>
                <w:rStyle w:val="font11"/>
                <w:rFonts w:ascii="方正仿宋_GBK" w:eastAsia="方正仿宋_GBK" w:hAnsi="Times New Roman" w:cs="Times New Roman"/>
                <w:color w:val="auto"/>
                <w:sz w:val="21"/>
                <w:szCs w:val="21"/>
                <w:lang/>
              </w:rPr>
              <w:t>技术应用领域等）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br/>
            </w:r>
          </w:p>
        </w:tc>
      </w:tr>
      <w:tr w:rsidR="00642F2D" w:rsidRPr="009224AE">
        <w:trPr>
          <w:trHeight w:val="1298"/>
          <w:jc w:val="center"/>
        </w:trPr>
        <w:tc>
          <w:tcPr>
            <w:tcW w:w="9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2F2D" w:rsidRPr="009224AE" w:rsidRDefault="003657F4">
            <w:pPr>
              <w:widowControl/>
              <w:jc w:val="left"/>
              <w:textAlignment w:val="top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现有基础情况：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br/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（包括企业简介、已开展的工作、所处阶段、投入资金和人力、仪器设备、生产条件等）</w:t>
            </w:r>
          </w:p>
        </w:tc>
      </w:tr>
      <w:tr w:rsidR="00642F2D" w:rsidRPr="009224AE">
        <w:trPr>
          <w:trHeight w:val="90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合作方式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left"/>
              <w:textAlignment w:val="center"/>
              <w:rPr>
                <w:rFonts w:ascii="方正仿宋_GBK" w:eastAsia="方正仿宋_GBK" w:hAnsi="宋体" w:cs="仿宋_GB2312" w:hint="eastAsia"/>
                <w:szCs w:val="21"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技术转让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技术入股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联合开发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委托研发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其它</w:t>
            </w:r>
            <w:r w:rsidRPr="009224AE">
              <w:rPr>
                <w:rStyle w:val="font6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br/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委托专家团队长期技术服务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共建新研发、生产实体</w:t>
            </w:r>
          </w:p>
        </w:tc>
      </w:tr>
      <w:tr w:rsidR="00642F2D" w:rsidRPr="009224AE">
        <w:trPr>
          <w:trHeight w:val="1214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szCs w:val="21"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人才需求</w:t>
            </w:r>
          </w:p>
        </w:tc>
        <w:tc>
          <w:tcPr>
            <w:tcW w:w="8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spacing w:after="24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人才需求详述：（需包含对人才的学历、技能、专业和数量等方面要求）</w:t>
            </w:r>
          </w:p>
          <w:p w:rsidR="00642F2D" w:rsidRPr="009224AE" w:rsidRDefault="00642F2D">
            <w:pPr>
              <w:widowControl/>
              <w:spacing w:after="240"/>
              <w:jc w:val="left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</w:p>
        </w:tc>
      </w:tr>
      <w:tr w:rsidR="00642F2D" w:rsidRPr="009224AE">
        <w:trPr>
          <w:trHeight w:val="779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是否已开展</w:t>
            </w:r>
          </w:p>
          <w:p w:rsidR="00642F2D" w:rsidRPr="009224AE" w:rsidRDefault="003657F4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产学合作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是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 xml:space="preserve">    </w:t>
            </w:r>
            <w:r w:rsidRPr="009224AE">
              <w:rPr>
                <w:rStyle w:val="font31"/>
                <w:rFonts w:ascii="方正仿宋_GBK" w:eastAsia="方正仿宋_GBK"/>
                <w:color w:val="auto"/>
                <w:sz w:val="21"/>
                <w:szCs w:val="21"/>
                <w:lang/>
              </w:rPr>
              <w:t></w:t>
            </w:r>
            <w:r w:rsidRPr="009224AE"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  <w:t>否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3657F4">
            <w:pPr>
              <w:widowControl/>
              <w:jc w:val="center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  <w:r w:rsidRPr="009224AE">
              <w:rPr>
                <w:rFonts w:ascii="方正仿宋_GBK" w:eastAsia="方正仿宋_GBK" w:hAnsi="宋体" w:cs="黑体" w:hint="eastAsia"/>
                <w:kern w:val="0"/>
                <w:szCs w:val="21"/>
                <w:lang/>
              </w:rPr>
              <w:t>合作对象（高校或科研院所）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F2D" w:rsidRPr="009224AE" w:rsidRDefault="00642F2D">
            <w:pPr>
              <w:widowControl/>
              <w:jc w:val="center"/>
              <w:textAlignment w:val="center"/>
              <w:rPr>
                <w:rStyle w:val="font11"/>
                <w:rFonts w:ascii="方正仿宋_GBK" w:eastAsia="方正仿宋_GBK" w:hAnsi="宋体"/>
                <w:color w:val="auto"/>
                <w:sz w:val="21"/>
                <w:szCs w:val="21"/>
                <w:lang/>
              </w:rPr>
            </w:pPr>
          </w:p>
        </w:tc>
      </w:tr>
    </w:tbl>
    <w:p w:rsidR="00642F2D" w:rsidRPr="009224AE" w:rsidRDefault="003657F4" w:rsidP="00342902">
      <w:pPr>
        <w:spacing w:line="360" w:lineRule="auto"/>
        <w:jc w:val="left"/>
        <w:rPr>
          <w:rFonts w:ascii="方正仿宋_GBK" w:eastAsia="方正仿宋_GBK" w:hAnsi="方正小标宋_GBK" w:cs="方正小标宋_GBK" w:hint="eastAsia"/>
          <w:b/>
          <w:kern w:val="0"/>
          <w:szCs w:val="21"/>
        </w:rPr>
      </w:pPr>
      <w:r w:rsidRPr="009224AE">
        <w:rPr>
          <w:rFonts w:ascii="方正仿宋_GBK" w:eastAsia="方正仿宋_GBK" w:hint="eastAsia"/>
          <w:szCs w:val="21"/>
        </w:rPr>
        <w:t>注：有多个需求的请分开填写</w:t>
      </w:r>
    </w:p>
    <w:sectPr w:rsidR="00642F2D" w:rsidRPr="009224AE" w:rsidSect="00642F2D">
      <w:pgSz w:w="11906" w:h="16838"/>
      <w:pgMar w:top="1077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F4" w:rsidRDefault="003657F4" w:rsidP="00A80B68">
      <w:r>
        <w:separator/>
      </w:r>
    </w:p>
  </w:endnote>
  <w:endnote w:type="continuationSeparator" w:id="1">
    <w:p w:rsidR="003657F4" w:rsidRDefault="003657F4" w:rsidP="00A8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F4" w:rsidRDefault="003657F4" w:rsidP="00A80B68">
      <w:r>
        <w:separator/>
      </w:r>
    </w:p>
  </w:footnote>
  <w:footnote w:type="continuationSeparator" w:id="1">
    <w:p w:rsidR="003657F4" w:rsidRDefault="003657F4" w:rsidP="00A8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4A"/>
    <w:rsid w:val="000724A2"/>
    <w:rsid w:val="00076D65"/>
    <w:rsid w:val="0016149A"/>
    <w:rsid w:val="001A2B39"/>
    <w:rsid w:val="001A4F4A"/>
    <w:rsid w:val="00342902"/>
    <w:rsid w:val="003657F4"/>
    <w:rsid w:val="0056794F"/>
    <w:rsid w:val="005C476D"/>
    <w:rsid w:val="00642F2D"/>
    <w:rsid w:val="008E2A79"/>
    <w:rsid w:val="009224AE"/>
    <w:rsid w:val="00946A85"/>
    <w:rsid w:val="00A80B68"/>
    <w:rsid w:val="00C13322"/>
    <w:rsid w:val="00EE43F9"/>
    <w:rsid w:val="09B82309"/>
    <w:rsid w:val="0BB24F80"/>
    <w:rsid w:val="0C3C4389"/>
    <w:rsid w:val="0E013CBD"/>
    <w:rsid w:val="2024475A"/>
    <w:rsid w:val="227C0F1B"/>
    <w:rsid w:val="23611C41"/>
    <w:rsid w:val="26B56763"/>
    <w:rsid w:val="290C366B"/>
    <w:rsid w:val="29830454"/>
    <w:rsid w:val="2AA43091"/>
    <w:rsid w:val="2B112880"/>
    <w:rsid w:val="2BE875A0"/>
    <w:rsid w:val="2D1931EC"/>
    <w:rsid w:val="2DE30DB6"/>
    <w:rsid w:val="320B2A18"/>
    <w:rsid w:val="32E107F4"/>
    <w:rsid w:val="338D759B"/>
    <w:rsid w:val="348521E6"/>
    <w:rsid w:val="395778AC"/>
    <w:rsid w:val="3C396063"/>
    <w:rsid w:val="40DB7033"/>
    <w:rsid w:val="4B170832"/>
    <w:rsid w:val="52BE70DF"/>
    <w:rsid w:val="559363AB"/>
    <w:rsid w:val="5E3241CA"/>
    <w:rsid w:val="6EBF2578"/>
    <w:rsid w:val="709760E4"/>
    <w:rsid w:val="77DA4D69"/>
    <w:rsid w:val="7DF80B16"/>
    <w:rsid w:val="7DFB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F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4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42F2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42F2D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642F2D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642F2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42F2D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642F2D"/>
    <w:rPr>
      <w:rFonts w:ascii="仿宋_GB2312" w:eastAsia="仿宋_GB2312" w:cs="仿宋_GB2312" w:hint="eastAsia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wu</dc:creator>
  <cp:lastModifiedBy>HNZX</cp:lastModifiedBy>
  <cp:revision>12</cp:revision>
  <dcterms:created xsi:type="dcterms:W3CDTF">2021-03-28T04:13:00Z</dcterms:created>
  <dcterms:modified xsi:type="dcterms:W3CDTF">2021-09-14T02:58:00Z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7A2726ADAAF64D39B677D6CB03BACAF8</vt:lpwstr>
  </property>
</Properties>
</file>